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40" w:rsidRDefault="008D7B2D" w:rsidP="008D7B2D">
      <w:pPr>
        <w:pStyle w:val="Title"/>
        <w:jc w:val="center"/>
      </w:pPr>
      <w:r>
        <w:t>Questions Concerning Oct 2016 Installation Package</w:t>
      </w:r>
    </w:p>
    <w:p w:rsidR="008D7B2D" w:rsidRDefault="008D7B2D" w:rsidP="008D7B2D"/>
    <w:p w:rsidR="008D7B2D" w:rsidRDefault="008D7B2D" w:rsidP="008D7B2D">
      <w:pPr>
        <w:pStyle w:val="ListParagraph"/>
        <w:numPr>
          <w:ilvl w:val="0"/>
          <w:numId w:val="1"/>
        </w:numPr>
      </w:pPr>
      <w:r>
        <w:t xml:space="preserve">Step 4:  </w:t>
      </w:r>
    </w:p>
    <w:p w:rsidR="008D7B2D" w:rsidRDefault="008D7B2D" w:rsidP="008D7B2D">
      <w:pPr>
        <w:pStyle w:val="ListParagraph"/>
        <w:numPr>
          <w:ilvl w:val="1"/>
          <w:numId w:val="1"/>
        </w:numPr>
      </w:pPr>
      <w:r>
        <w:t>Can we change the account names to LDAP accounts that we have already established?</w:t>
      </w:r>
    </w:p>
    <w:p w:rsidR="009B4296" w:rsidRPr="009B4296" w:rsidRDefault="009B4296" w:rsidP="009B4296">
      <w:pPr>
        <w:pStyle w:val="ListParagraph"/>
        <w:ind w:left="1440"/>
        <w:rPr>
          <w:color w:val="FF0000"/>
        </w:rPr>
      </w:pPr>
      <w:r>
        <w:rPr>
          <w:color w:val="FF0000"/>
        </w:rPr>
        <w:t>Yes, whatever you are already using is fine</w:t>
      </w:r>
    </w:p>
    <w:p w:rsidR="008D7B2D" w:rsidRDefault="008D7B2D" w:rsidP="008D7B2D">
      <w:pPr>
        <w:pStyle w:val="ListParagraph"/>
        <w:numPr>
          <w:ilvl w:val="1"/>
          <w:numId w:val="1"/>
        </w:numPr>
      </w:pPr>
      <w:r>
        <w:t>Are the accounts considered database or external accounts?</w:t>
      </w:r>
    </w:p>
    <w:p w:rsidR="009B4296" w:rsidRPr="009B4296" w:rsidRDefault="009B4296" w:rsidP="009B4296">
      <w:pPr>
        <w:pStyle w:val="ListParagraph"/>
        <w:ind w:left="1440"/>
        <w:rPr>
          <w:color w:val="FF0000"/>
        </w:rPr>
      </w:pPr>
      <w:r w:rsidRPr="009B4296">
        <w:rPr>
          <w:color w:val="FF0000"/>
        </w:rPr>
        <w:t xml:space="preserve">The accounts that the FDD schema creates </w:t>
      </w:r>
      <w:r w:rsidR="00ED0057">
        <w:rPr>
          <w:color w:val="FF0000"/>
        </w:rPr>
        <w:t>are</w:t>
      </w:r>
      <w:r w:rsidRPr="009B4296">
        <w:rPr>
          <w:color w:val="FF0000"/>
        </w:rPr>
        <w:t xml:space="preserve"> database authenticated, you will need to create externally authenticated accounts for the services when you configure them for SSO</w:t>
      </w:r>
    </w:p>
    <w:p w:rsidR="008D7B2D" w:rsidRDefault="008D7B2D" w:rsidP="008D7B2D">
      <w:pPr>
        <w:pStyle w:val="ListParagraph"/>
        <w:numPr>
          <w:ilvl w:val="1"/>
          <w:numId w:val="1"/>
        </w:numPr>
      </w:pPr>
      <w:r>
        <w:t>Viii, how do we know what the table size and growth size needed?</w:t>
      </w:r>
    </w:p>
    <w:p w:rsidR="009B4296" w:rsidRPr="009B4296" w:rsidRDefault="009B4296" w:rsidP="009B4296">
      <w:pPr>
        <w:pStyle w:val="ListParagraph"/>
        <w:ind w:left="1440"/>
        <w:rPr>
          <w:color w:val="FF0000"/>
        </w:rPr>
      </w:pPr>
      <w:r>
        <w:rPr>
          <w:color w:val="FF0000"/>
        </w:rPr>
        <w:t>You should consult the DBA team for the starting sizes or just use the default values in the script.  The tablespaces will grow as needed.</w:t>
      </w:r>
    </w:p>
    <w:p w:rsidR="008D7B2D" w:rsidRDefault="008D7B2D" w:rsidP="008D7B2D">
      <w:pPr>
        <w:pStyle w:val="ListParagraph"/>
        <w:numPr>
          <w:ilvl w:val="1"/>
          <w:numId w:val="1"/>
        </w:numPr>
      </w:pPr>
      <w:r>
        <w:t>Xviii, what is the autocat account used for?</w:t>
      </w:r>
    </w:p>
    <w:p w:rsidR="009B4296" w:rsidRDefault="009B4296" w:rsidP="009B4296">
      <w:pPr>
        <w:pStyle w:val="ListParagraph"/>
        <w:ind w:left="1440"/>
      </w:pPr>
      <w:r w:rsidRPr="002752E9">
        <w:rPr>
          <w:color w:val="FF0000"/>
        </w:rPr>
        <w:t>The autocat user is for our Auto Categorizer Application.</w:t>
      </w:r>
    </w:p>
    <w:p w:rsidR="008D7B2D" w:rsidRDefault="008D7B2D" w:rsidP="008D7B2D">
      <w:pPr>
        <w:pStyle w:val="ListParagraph"/>
        <w:numPr>
          <w:ilvl w:val="0"/>
          <w:numId w:val="1"/>
        </w:numPr>
      </w:pPr>
      <w:r>
        <w:t>Step 5:</w:t>
      </w:r>
    </w:p>
    <w:p w:rsidR="008D7B2D" w:rsidRPr="009B4296" w:rsidRDefault="008D7B2D" w:rsidP="008D7B2D">
      <w:pPr>
        <w:pStyle w:val="ListParagraph"/>
        <w:numPr>
          <w:ilvl w:val="1"/>
          <w:numId w:val="1"/>
        </w:numPr>
        <w:rPr>
          <w:color w:val="FF0000"/>
        </w:rPr>
      </w:pPr>
      <w:r>
        <w:t>Should edstor also be uninstalled?</w:t>
      </w:r>
      <w:r w:rsidR="009B4296">
        <w:t xml:space="preserve">  </w:t>
      </w:r>
      <w:r w:rsidR="00ED0057">
        <w:rPr>
          <w:color w:val="FF0000"/>
        </w:rPr>
        <w:t>No</w:t>
      </w:r>
      <w:r w:rsidR="009B4296">
        <w:rPr>
          <w:color w:val="FF0000"/>
        </w:rPr>
        <w:t>, the reason I’m having you uninstall the other services is because the configuration files most likely changed and the</w:t>
      </w:r>
      <w:r w:rsidR="00ED0057">
        <w:rPr>
          <w:color w:val="FF0000"/>
        </w:rPr>
        <w:t>y will not get updated if</w:t>
      </w:r>
      <w:r w:rsidR="009B4296">
        <w:rPr>
          <w:color w:val="FF0000"/>
        </w:rPr>
        <w:t xml:space="preserve"> you do a repair.  You would need to go through and exam</w:t>
      </w:r>
      <w:r w:rsidR="00ED0057">
        <w:rPr>
          <w:color w:val="FF0000"/>
        </w:rPr>
        <w:t>ine</w:t>
      </w:r>
      <w:r w:rsidR="009B4296">
        <w:rPr>
          <w:color w:val="FF0000"/>
        </w:rPr>
        <w:t xml:space="preserve"> each file manually</w:t>
      </w:r>
      <w:r w:rsidR="00ED0057">
        <w:rPr>
          <w:color w:val="FF0000"/>
        </w:rPr>
        <w:t xml:space="preserve"> to confirm they are correct</w:t>
      </w:r>
      <w:r w:rsidR="009B4296">
        <w:rPr>
          <w:color w:val="FF0000"/>
        </w:rPr>
        <w:t>.  The EDSTOR configuration file does not change so there is no issue with doing the repair.</w:t>
      </w:r>
    </w:p>
    <w:p w:rsidR="008D7B2D" w:rsidRDefault="008D7B2D" w:rsidP="008D7B2D">
      <w:pPr>
        <w:pStyle w:val="ListParagraph"/>
        <w:numPr>
          <w:ilvl w:val="1"/>
          <w:numId w:val="1"/>
        </w:numPr>
      </w:pPr>
      <w:r>
        <w:t xml:space="preserve">Assumption: The COLD, Harrier, and Rex are running at the current </w:t>
      </w:r>
      <w:r w:rsidR="002752E9">
        <w:t>versions, and</w:t>
      </w:r>
      <w:r>
        <w:t xml:space="preserve"> shouldn’t need to be uninstalled</w:t>
      </w:r>
      <w:r w:rsidR="009B4296">
        <w:t>.</w:t>
      </w:r>
    </w:p>
    <w:p w:rsidR="009B4296" w:rsidRPr="009B4296" w:rsidRDefault="009B4296" w:rsidP="009B4296">
      <w:pPr>
        <w:pStyle w:val="ListParagraph"/>
        <w:ind w:left="1440"/>
        <w:rPr>
          <w:color w:val="FF0000"/>
        </w:rPr>
      </w:pPr>
      <w:r>
        <w:rPr>
          <w:color w:val="FF0000"/>
        </w:rPr>
        <w:t>Correct, my</w:t>
      </w:r>
      <w:r w:rsidR="00ED0057">
        <w:rPr>
          <w:color w:val="FF0000"/>
        </w:rPr>
        <w:t xml:space="preserve"> goal is to make sure we are in sync</w:t>
      </w:r>
      <w:r>
        <w:rPr>
          <w:color w:val="FF0000"/>
        </w:rPr>
        <w:t xml:space="preserve"> so I supplied all of the software.</w:t>
      </w:r>
    </w:p>
    <w:p w:rsidR="008D7B2D" w:rsidRDefault="008D7B2D" w:rsidP="008D7B2D">
      <w:pPr>
        <w:pStyle w:val="ListParagraph"/>
        <w:numPr>
          <w:ilvl w:val="0"/>
          <w:numId w:val="1"/>
        </w:numPr>
      </w:pPr>
      <w:r>
        <w:t>Step 6:</w:t>
      </w:r>
    </w:p>
    <w:p w:rsidR="008D7B2D" w:rsidRDefault="008D7B2D" w:rsidP="008D7B2D">
      <w:pPr>
        <w:pStyle w:val="ListParagraph"/>
        <w:numPr>
          <w:ilvl w:val="1"/>
          <w:numId w:val="1"/>
        </w:numPr>
      </w:pPr>
      <w:r>
        <w:t>Assumption:  Any product uninstalled should not use the repair option when being installed in this step.  i.e. Raptor, Reports iQ Service, Vortex….</w:t>
      </w:r>
      <w:r w:rsidR="009B4296">
        <w:t xml:space="preserve"> </w:t>
      </w:r>
    </w:p>
    <w:p w:rsidR="009B4296" w:rsidRPr="009B4296" w:rsidRDefault="009B4296" w:rsidP="009B4296">
      <w:pPr>
        <w:pStyle w:val="ListParagraph"/>
        <w:ind w:left="1440"/>
        <w:rPr>
          <w:color w:val="FF0000"/>
        </w:rPr>
      </w:pPr>
      <w:r w:rsidRPr="009B4296">
        <w:rPr>
          <w:color w:val="FF0000"/>
        </w:rPr>
        <w:t>Correct</w:t>
      </w:r>
    </w:p>
    <w:p w:rsidR="008D7B2D" w:rsidRDefault="008D7B2D" w:rsidP="008D7B2D">
      <w:pPr>
        <w:pStyle w:val="ListParagraph"/>
        <w:numPr>
          <w:ilvl w:val="1"/>
          <w:numId w:val="1"/>
        </w:numPr>
      </w:pPr>
      <w:r>
        <w:t xml:space="preserve">Assumption: The COLD, Harrier, and Rex are running at the current </w:t>
      </w:r>
      <w:r w:rsidR="002752E9">
        <w:t>versions, and</w:t>
      </w:r>
      <w:r>
        <w:t xml:space="preserve"> shouldn’t need to be installed.</w:t>
      </w:r>
    </w:p>
    <w:p w:rsidR="009B4296" w:rsidRPr="009B4296" w:rsidRDefault="009B4296" w:rsidP="009B4296">
      <w:pPr>
        <w:pStyle w:val="ListParagraph"/>
        <w:ind w:firstLine="720"/>
        <w:rPr>
          <w:color w:val="FF0000"/>
        </w:rPr>
      </w:pPr>
      <w:r>
        <w:rPr>
          <w:color w:val="FF0000"/>
        </w:rPr>
        <w:t>Correct, my goal is to make sure we are in sync so I supplied all of the software.</w:t>
      </w:r>
    </w:p>
    <w:p w:rsidR="008D7B2D" w:rsidRDefault="008D7B2D" w:rsidP="008D7B2D">
      <w:pPr>
        <w:pStyle w:val="ListParagraph"/>
        <w:numPr>
          <w:ilvl w:val="0"/>
          <w:numId w:val="1"/>
        </w:numPr>
      </w:pPr>
      <w:r>
        <w:t xml:space="preserve">Step 7: </w:t>
      </w:r>
    </w:p>
    <w:p w:rsidR="008D7B2D" w:rsidRDefault="008D7B2D" w:rsidP="008D7B2D">
      <w:pPr>
        <w:pStyle w:val="ListParagraph"/>
        <w:numPr>
          <w:ilvl w:val="1"/>
          <w:numId w:val="1"/>
        </w:numPr>
      </w:pPr>
      <w:r>
        <w:t>If Elasticsearch is being installed does the IDOL server need to be uninstalled?</w:t>
      </w:r>
    </w:p>
    <w:p w:rsidR="009B4296" w:rsidRPr="009B4296" w:rsidRDefault="009B4296" w:rsidP="009B4296">
      <w:pPr>
        <w:pStyle w:val="ListParagraph"/>
        <w:ind w:left="1440"/>
        <w:rPr>
          <w:color w:val="FF0000"/>
        </w:rPr>
      </w:pPr>
      <w:r>
        <w:rPr>
          <w:color w:val="FF0000"/>
        </w:rPr>
        <w:t>Eventually, UTR will default to using Elastic Search if both databases are installed.</w:t>
      </w:r>
      <w:r w:rsidR="00ED0057">
        <w:rPr>
          <w:color w:val="FF0000"/>
        </w:rPr>
        <w:t xml:space="preserve">  Do not uninstall IDOL at this time.</w:t>
      </w:r>
    </w:p>
    <w:p w:rsidR="008D7B2D" w:rsidRDefault="008D7B2D" w:rsidP="008D7B2D">
      <w:pPr>
        <w:pStyle w:val="ListParagraph"/>
        <w:numPr>
          <w:ilvl w:val="1"/>
          <w:numId w:val="1"/>
        </w:numPr>
      </w:pPr>
      <w:r>
        <w:t>What ports are used by elasticsearch? (We will need to update our security documentation)</w:t>
      </w:r>
    </w:p>
    <w:p w:rsidR="002752E9" w:rsidRPr="002752E9" w:rsidRDefault="002752E9" w:rsidP="002752E9">
      <w:pPr>
        <w:pStyle w:val="ListParagraph"/>
        <w:ind w:left="1440"/>
        <w:rPr>
          <w:color w:val="FF0000"/>
        </w:rPr>
      </w:pPr>
      <w:r w:rsidRPr="002752E9">
        <w:rPr>
          <w:color w:val="FF0000"/>
        </w:rPr>
        <w:t>9200</w:t>
      </w:r>
    </w:p>
    <w:p w:rsidR="008D7B2D" w:rsidRDefault="008D7B2D" w:rsidP="008D7B2D">
      <w:pPr>
        <w:pStyle w:val="ListParagraph"/>
        <w:numPr>
          <w:ilvl w:val="1"/>
          <w:numId w:val="1"/>
        </w:numPr>
      </w:pPr>
      <w:r>
        <w:t>Should UTR be uninstalled before the new version is installed?</w:t>
      </w:r>
    </w:p>
    <w:p w:rsidR="009B4296" w:rsidRPr="009B4296" w:rsidRDefault="009B4296" w:rsidP="009B4296">
      <w:pPr>
        <w:pStyle w:val="ListParagraph"/>
        <w:ind w:left="1440"/>
        <w:rPr>
          <w:color w:val="FF0000"/>
        </w:rPr>
      </w:pPr>
      <w:r w:rsidRPr="009B4296">
        <w:rPr>
          <w:color w:val="FF0000"/>
        </w:rPr>
        <w:t>Yes</w:t>
      </w:r>
    </w:p>
    <w:p w:rsidR="008D7B2D" w:rsidRDefault="008D7B2D" w:rsidP="008D7B2D">
      <w:pPr>
        <w:pStyle w:val="ListParagraph"/>
        <w:numPr>
          <w:ilvl w:val="0"/>
          <w:numId w:val="1"/>
        </w:numPr>
      </w:pPr>
      <w:r>
        <w:t>Step 8</w:t>
      </w:r>
    </w:p>
    <w:p w:rsidR="008D7B2D" w:rsidRDefault="008D7B2D" w:rsidP="008D7B2D">
      <w:pPr>
        <w:pStyle w:val="ListParagraph"/>
        <w:numPr>
          <w:ilvl w:val="1"/>
          <w:numId w:val="1"/>
        </w:numPr>
      </w:pPr>
      <w:r>
        <w:lastRenderedPageBreak/>
        <w:t>Should new versions of Apache and Tomcat be installed?</w:t>
      </w:r>
      <w:r w:rsidR="00D75C84">
        <w:t xml:space="preserve"> </w:t>
      </w:r>
    </w:p>
    <w:p w:rsidR="00ED0057" w:rsidRDefault="00ED0057" w:rsidP="00ED0057">
      <w:pPr>
        <w:pStyle w:val="ListParagraph"/>
        <w:ind w:left="1440"/>
      </w:pPr>
      <w:r>
        <w:rPr>
          <w:color w:val="FF0000"/>
        </w:rPr>
        <w:t>Not at this time, but we will need to do once the solution is confirmed working.</w:t>
      </w:r>
    </w:p>
    <w:p w:rsidR="009B4296" w:rsidRDefault="00C00CAC" w:rsidP="009B4296">
      <w:pPr>
        <w:pStyle w:val="ListParagraph"/>
        <w:numPr>
          <w:ilvl w:val="1"/>
          <w:numId w:val="1"/>
        </w:numPr>
      </w:pPr>
      <w:r>
        <w:t>We are at Java 7u76 (64 bit). Do we need to install a new Java version?</w:t>
      </w:r>
      <w:r w:rsidR="009B4296">
        <w:t xml:space="preserve"> </w:t>
      </w:r>
      <w:r w:rsidR="00ED0057">
        <w:rPr>
          <w:color w:val="FF0000"/>
        </w:rPr>
        <w:t>No</w:t>
      </w:r>
    </w:p>
    <w:p w:rsidR="00ED0057" w:rsidRDefault="00C00CAC" w:rsidP="008D7B2D">
      <w:pPr>
        <w:pStyle w:val="ListParagraph"/>
        <w:numPr>
          <w:ilvl w:val="1"/>
          <w:numId w:val="1"/>
        </w:numPr>
      </w:pPr>
      <w:r>
        <w:t>Note: We already have GS 9.18 (64 bit) installed.</w:t>
      </w:r>
      <w:r w:rsidR="009B4296">
        <w:t xml:space="preserve"> </w:t>
      </w:r>
      <w:r w:rsidR="00ED0057" w:rsidRPr="00ED0057">
        <w:rPr>
          <w:color w:val="FF0000"/>
        </w:rPr>
        <w:t>No</w:t>
      </w:r>
    </w:p>
    <w:p w:rsidR="00D75C84" w:rsidRDefault="00C00CAC" w:rsidP="008D7B2D">
      <w:pPr>
        <w:pStyle w:val="ListParagraph"/>
        <w:numPr>
          <w:ilvl w:val="1"/>
          <w:numId w:val="1"/>
        </w:numPr>
      </w:pPr>
      <w:r>
        <w:t>Assumption: No need to install Developer Server, Dashboard Server, Reports iQ Manager, or DocViewer if we are already at current version.</w:t>
      </w:r>
      <w:r w:rsidR="009B4296">
        <w:t xml:space="preserve"> </w:t>
      </w:r>
    </w:p>
    <w:p w:rsidR="00C00CAC" w:rsidRDefault="00ED0057" w:rsidP="00D75C84">
      <w:pPr>
        <w:pStyle w:val="ListParagraph"/>
        <w:ind w:left="1440"/>
      </w:pPr>
      <w:r>
        <w:rPr>
          <w:color w:val="FF0000"/>
        </w:rPr>
        <w:t>No</w:t>
      </w:r>
    </w:p>
    <w:p w:rsidR="00C00CAC" w:rsidRDefault="00C00CAC" w:rsidP="008D7B2D">
      <w:pPr>
        <w:pStyle w:val="ListParagraph"/>
        <w:numPr>
          <w:ilvl w:val="1"/>
          <w:numId w:val="1"/>
        </w:numPr>
      </w:pPr>
      <w:r>
        <w:t>WebFCP is a new product for us, so we have no previous configuration or documentation concerning how to set it up.</w:t>
      </w:r>
      <w:r w:rsidR="009B4296">
        <w:t xml:space="preserve">  </w:t>
      </w:r>
    </w:p>
    <w:p w:rsidR="009B4296" w:rsidRPr="001F6D92" w:rsidRDefault="009B4296" w:rsidP="009B4296">
      <w:pPr>
        <w:pStyle w:val="ListParagraph"/>
        <w:ind w:left="1440"/>
        <w:rPr>
          <w:color w:val="FF0000"/>
        </w:rPr>
      </w:pPr>
      <w:r w:rsidRPr="001F6D92">
        <w:rPr>
          <w:color w:val="FF0000"/>
        </w:rPr>
        <w:t>Refer to the Fe</w:t>
      </w:r>
      <w:r w:rsidR="001F6D92" w:rsidRPr="001F6D92">
        <w:rPr>
          <w:color w:val="FF0000"/>
        </w:rPr>
        <w:t>ith Developer Server Config for connection information</w:t>
      </w:r>
    </w:p>
    <w:p w:rsidR="00C00CAC" w:rsidRDefault="00C00CAC" w:rsidP="008D7B2D">
      <w:pPr>
        <w:pStyle w:val="ListParagraph"/>
        <w:numPr>
          <w:ilvl w:val="1"/>
          <w:numId w:val="1"/>
        </w:numPr>
      </w:pPr>
      <w:r>
        <w:t xml:space="preserve">What is the purpose of and do we install </w:t>
      </w:r>
    </w:p>
    <w:p w:rsidR="00C00CAC" w:rsidRDefault="00C00CAC" w:rsidP="00C00CAC">
      <w:pPr>
        <w:pStyle w:val="ListParagraph"/>
        <w:numPr>
          <w:ilvl w:val="2"/>
          <w:numId w:val="1"/>
        </w:numPr>
      </w:pPr>
      <w:r>
        <w:t>Fast-filecabinets-windows installer?</w:t>
      </w:r>
      <w:r w:rsidR="001F6D92">
        <w:t xml:space="preserve">  </w:t>
      </w:r>
    </w:p>
    <w:p w:rsidR="00C00CAC" w:rsidRDefault="00C00CAC" w:rsidP="00C00CAC">
      <w:pPr>
        <w:pStyle w:val="ListParagraph"/>
        <w:numPr>
          <w:ilvl w:val="2"/>
          <w:numId w:val="1"/>
        </w:numPr>
      </w:pPr>
      <w:r>
        <w:t>FeithDrive-windows installer?</w:t>
      </w:r>
    </w:p>
    <w:p w:rsidR="001F6D92" w:rsidRPr="001F6D92" w:rsidRDefault="001F6D92" w:rsidP="001F6D92">
      <w:pPr>
        <w:ind w:left="1080"/>
        <w:rPr>
          <w:color w:val="FF0000"/>
        </w:rPr>
      </w:pPr>
      <w:r>
        <w:rPr>
          <w:color w:val="FF0000"/>
        </w:rPr>
        <w:t xml:space="preserve">Both applications are new Feith Products, they have no impact on the IPT Application.  </w:t>
      </w:r>
      <w:r w:rsidR="00ED0057">
        <w:rPr>
          <w:color w:val="FF0000"/>
        </w:rPr>
        <w:t>You do not need to install them at this time.</w:t>
      </w:r>
    </w:p>
    <w:p w:rsidR="00C00CAC" w:rsidRDefault="00C00CAC" w:rsidP="00C00CAC">
      <w:pPr>
        <w:pStyle w:val="ListParagraph"/>
        <w:numPr>
          <w:ilvl w:val="1"/>
          <w:numId w:val="1"/>
        </w:numPr>
      </w:pPr>
      <w:r>
        <w:t xml:space="preserve">Why was ImageMagic installer packaged, when already installed? </w:t>
      </w:r>
    </w:p>
    <w:p w:rsidR="001F6D92" w:rsidRDefault="001F6D92" w:rsidP="001F6D92">
      <w:pPr>
        <w:pStyle w:val="ListParagraph"/>
        <w:ind w:left="1440"/>
        <w:rPr>
          <w:color w:val="FF0000"/>
        </w:rPr>
      </w:pPr>
      <w:r>
        <w:rPr>
          <w:color w:val="FF0000"/>
        </w:rPr>
        <w:t>M</w:t>
      </w:r>
      <w:r>
        <w:rPr>
          <w:color w:val="FF0000"/>
        </w:rPr>
        <w:t>y goal is to make sure we are in sync so I supplied all of the software.</w:t>
      </w:r>
    </w:p>
    <w:p w:rsidR="00C00CAC" w:rsidRDefault="00C00CAC" w:rsidP="001F6D92">
      <w:pPr>
        <w:pStyle w:val="ListParagraph"/>
        <w:numPr>
          <w:ilvl w:val="1"/>
          <w:numId w:val="1"/>
        </w:numPr>
      </w:pPr>
      <w:r>
        <w:t>Why was RMA Workplace and RMA WorkplaceAdmin packaged?</w:t>
      </w:r>
    </w:p>
    <w:p w:rsidR="001F6D92" w:rsidRDefault="00ED0057" w:rsidP="001F6D92">
      <w:pPr>
        <w:pStyle w:val="ListParagraph"/>
        <w:ind w:left="1440"/>
      </w:pPr>
      <w:r>
        <w:rPr>
          <w:color w:val="FF0000"/>
        </w:rPr>
        <w:t>M</w:t>
      </w:r>
      <w:r w:rsidR="001F6D92">
        <w:rPr>
          <w:color w:val="FF0000"/>
        </w:rPr>
        <w:t>y goal is to make sure we are in sync so I supplied all of the software.</w:t>
      </w:r>
    </w:p>
    <w:p w:rsidR="00C00CAC" w:rsidRDefault="00C00CAC" w:rsidP="00C00CAC">
      <w:pPr>
        <w:pStyle w:val="ListParagraph"/>
        <w:numPr>
          <w:ilvl w:val="0"/>
          <w:numId w:val="1"/>
        </w:numPr>
      </w:pPr>
      <w:r>
        <w:t>Step 9:</w:t>
      </w:r>
    </w:p>
    <w:p w:rsidR="00C00CAC" w:rsidRDefault="00C00CAC" w:rsidP="00C00CAC">
      <w:pPr>
        <w:pStyle w:val="ListParagraph"/>
        <w:numPr>
          <w:ilvl w:val="1"/>
          <w:numId w:val="1"/>
        </w:numPr>
      </w:pPr>
      <w:r>
        <w:t>Assumption: Dashboard Designer, Forms iQ Designer, &amp; RMA iQ Administrator are running current versions and do not need to be reinstalled.</w:t>
      </w:r>
    </w:p>
    <w:p w:rsidR="001F6D92" w:rsidRDefault="00ED0057" w:rsidP="001F6D92">
      <w:pPr>
        <w:pStyle w:val="ListParagraph"/>
        <w:ind w:left="1440"/>
      </w:pPr>
      <w:r>
        <w:rPr>
          <w:color w:val="FF0000"/>
        </w:rPr>
        <w:t>No</w:t>
      </w:r>
      <w:bookmarkStart w:id="0" w:name="_GoBack"/>
      <w:bookmarkEnd w:id="0"/>
    </w:p>
    <w:p w:rsidR="00C00CAC" w:rsidRDefault="00C00CAC" w:rsidP="00C00CAC">
      <w:pPr>
        <w:pStyle w:val="ListParagraph"/>
        <w:numPr>
          <w:ilvl w:val="1"/>
          <w:numId w:val="1"/>
        </w:numPr>
      </w:pPr>
      <w:r>
        <w:t xml:space="preserve">What is the purpose of </w:t>
      </w:r>
      <w:proofErr w:type="gramStart"/>
      <w:r>
        <w:t>FeithPlugin Setup.exe</w:t>
      </w:r>
      <w:proofErr w:type="gramEnd"/>
    </w:p>
    <w:p w:rsidR="001F6D92" w:rsidRPr="00B90862" w:rsidRDefault="001F6D92" w:rsidP="001F6D92">
      <w:pPr>
        <w:pStyle w:val="ListParagraph"/>
        <w:ind w:left="1440"/>
        <w:rPr>
          <w:color w:val="FF0000"/>
        </w:rPr>
      </w:pPr>
      <w:r w:rsidRPr="00B90862">
        <w:rPr>
          <w:color w:val="FF0000"/>
        </w:rPr>
        <w:t>The FeithPlugin allows users to edit documents in Feith.  It needs to be installed on the users</w:t>
      </w:r>
      <w:r w:rsidR="00B90862" w:rsidRPr="00B90862">
        <w:rPr>
          <w:color w:val="FF0000"/>
        </w:rPr>
        <w:t>’</w:t>
      </w:r>
      <w:r w:rsidRPr="00B90862">
        <w:rPr>
          <w:color w:val="FF0000"/>
        </w:rPr>
        <w:t xml:space="preserve"> local workstation.  Robin is currently working to try and get the product approved at the Agency.</w:t>
      </w:r>
    </w:p>
    <w:p w:rsidR="00C00CAC" w:rsidRDefault="00C00CAC" w:rsidP="00C00CAC">
      <w:pPr>
        <w:pStyle w:val="ListParagraph"/>
        <w:numPr>
          <w:ilvl w:val="0"/>
          <w:numId w:val="1"/>
        </w:numPr>
      </w:pPr>
      <w:r>
        <w:t xml:space="preserve">Step 10: </w:t>
      </w:r>
    </w:p>
    <w:p w:rsidR="00C00CAC" w:rsidRDefault="00C00CAC" w:rsidP="00C00CAC">
      <w:pPr>
        <w:pStyle w:val="ListParagraph"/>
        <w:numPr>
          <w:ilvl w:val="1"/>
          <w:numId w:val="1"/>
        </w:numPr>
      </w:pPr>
      <w:r>
        <w:t>Confirm that are seven Auditor Report Templates.</w:t>
      </w:r>
    </w:p>
    <w:p w:rsidR="00B90862" w:rsidRPr="00B90862" w:rsidRDefault="00B90862" w:rsidP="00B90862">
      <w:pPr>
        <w:pStyle w:val="ListParagraph"/>
        <w:ind w:left="1440"/>
        <w:rPr>
          <w:color w:val="FF0000"/>
        </w:rPr>
      </w:pPr>
      <w:r w:rsidRPr="00B90862">
        <w:rPr>
          <w:color w:val="FF0000"/>
        </w:rPr>
        <w:t>Confirmed</w:t>
      </w:r>
    </w:p>
    <w:p w:rsidR="00C00CAC" w:rsidRDefault="00C00CAC" w:rsidP="00C00CAC">
      <w:pPr>
        <w:pStyle w:val="ListParagraph"/>
        <w:numPr>
          <w:ilvl w:val="1"/>
          <w:numId w:val="1"/>
        </w:numPr>
      </w:pPr>
      <w:r>
        <w:t>Describe the purpose of the .txt files packaged with the Auditor Report Templates.</w:t>
      </w:r>
    </w:p>
    <w:p w:rsidR="00B90862" w:rsidRPr="00B90862" w:rsidRDefault="00B90862" w:rsidP="00B90862">
      <w:pPr>
        <w:pStyle w:val="ListParagraph"/>
        <w:ind w:left="1440"/>
        <w:rPr>
          <w:color w:val="FF0000"/>
        </w:rPr>
      </w:pPr>
      <w:r w:rsidRPr="00B90862">
        <w:rPr>
          <w:color w:val="FF0000"/>
        </w:rPr>
        <w:t>They are updated Dat</w:t>
      </w:r>
      <w:r>
        <w:rPr>
          <w:color w:val="FF0000"/>
        </w:rPr>
        <w:t>abase Views that need to be run for the Auditor RPTs.</w:t>
      </w:r>
    </w:p>
    <w:p w:rsidR="00C00CAC" w:rsidRDefault="00B90862" w:rsidP="00C00CAC">
      <w:pPr>
        <w:pStyle w:val="ListParagraph"/>
        <w:numPr>
          <w:ilvl w:val="1"/>
          <w:numId w:val="1"/>
        </w:numPr>
      </w:pPr>
      <w:r>
        <w:t>Confirm th</w:t>
      </w:r>
      <w:r w:rsidR="00C00CAC">
        <w:t>at there are eight Dashboard files.</w:t>
      </w:r>
    </w:p>
    <w:p w:rsidR="00B90862" w:rsidRDefault="00B90862" w:rsidP="00B90862">
      <w:pPr>
        <w:ind w:left="1440"/>
        <w:rPr>
          <w:color w:val="FF0000"/>
        </w:rPr>
      </w:pPr>
      <w:r w:rsidRPr="00B90862">
        <w:rPr>
          <w:color w:val="FF0000"/>
        </w:rPr>
        <w:t>Confirmed</w:t>
      </w:r>
    </w:p>
    <w:p w:rsidR="00C00CAC" w:rsidRDefault="00C00CAC" w:rsidP="00B90862">
      <w:pPr>
        <w:pStyle w:val="ListParagraph"/>
        <w:numPr>
          <w:ilvl w:val="1"/>
          <w:numId w:val="1"/>
        </w:numPr>
      </w:pPr>
      <w:r>
        <w:t>What is the purpose of the GroupAuditors.xml file</w:t>
      </w:r>
    </w:p>
    <w:p w:rsidR="00B90862" w:rsidRDefault="00D75C84" w:rsidP="00B90862">
      <w:pPr>
        <w:pStyle w:val="ListParagraph"/>
        <w:ind w:left="1440"/>
      </w:pPr>
      <w:r w:rsidRPr="00D75C84">
        <w:rPr>
          <w:color w:val="FF0000"/>
        </w:rPr>
        <w:t>It is no longer needed; the 9.2.6 schema creates the Auditor Group.</w:t>
      </w:r>
    </w:p>
    <w:p w:rsidR="00C00CAC" w:rsidRDefault="00C00CAC" w:rsidP="00C00CAC">
      <w:pPr>
        <w:pStyle w:val="ListParagraph"/>
        <w:numPr>
          <w:ilvl w:val="0"/>
          <w:numId w:val="1"/>
        </w:numPr>
      </w:pPr>
      <w:r>
        <w:t>Step 12:</w:t>
      </w:r>
    </w:p>
    <w:p w:rsidR="00DA2306" w:rsidRDefault="00DA2306" w:rsidP="00DA2306">
      <w:pPr>
        <w:pStyle w:val="ListParagraph"/>
        <w:numPr>
          <w:ilvl w:val="1"/>
          <w:numId w:val="1"/>
        </w:numPr>
      </w:pPr>
      <w:r>
        <w:t>Confirm that there are three workflow files.</w:t>
      </w:r>
    </w:p>
    <w:p w:rsidR="001F6D92" w:rsidRPr="001F6D92" w:rsidRDefault="001F6D92" w:rsidP="001F6D92">
      <w:pPr>
        <w:pStyle w:val="ListParagraph"/>
        <w:ind w:left="1440"/>
        <w:rPr>
          <w:color w:val="FF0000"/>
        </w:rPr>
      </w:pPr>
      <w:r w:rsidRPr="001F6D92">
        <w:rPr>
          <w:color w:val="FF0000"/>
        </w:rPr>
        <w:t>Confirmed</w:t>
      </w:r>
    </w:p>
    <w:p w:rsidR="00DA2306" w:rsidRDefault="00DA2306" w:rsidP="00DA2306">
      <w:pPr>
        <w:pStyle w:val="ListParagraph"/>
        <w:numPr>
          <w:ilvl w:val="1"/>
          <w:numId w:val="1"/>
        </w:numPr>
      </w:pPr>
      <w:r>
        <w:t>There is a file mismatch with the first report template:  PendingRoyaltyPayment.rpt vs IPT Pending Royalty Payments.rpt.  Should we rename the file or change the procedure?</w:t>
      </w:r>
    </w:p>
    <w:p w:rsidR="001F6D92" w:rsidRPr="001F6D92" w:rsidRDefault="00B90862" w:rsidP="001F6D92">
      <w:pPr>
        <w:pStyle w:val="ListParagraph"/>
        <w:ind w:left="1440"/>
        <w:rPr>
          <w:color w:val="FF0000"/>
        </w:rPr>
      </w:pPr>
      <w:r>
        <w:rPr>
          <w:color w:val="FF0000"/>
        </w:rPr>
        <w:t>Update the document to the correct file name, and leave the file as is.</w:t>
      </w:r>
    </w:p>
    <w:p w:rsidR="00DA2306" w:rsidRDefault="00DA2306" w:rsidP="00DA2306">
      <w:pPr>
        <w:pStyle w:val="ListParagraph"/>
        <w:numPr>
          <w:ilvl w:val="1"/>
          <w:numId w:val="1"/>
        </w:numPr>
      </w:pPr>
      <w:r>
        <w:lastRenderedPageBreak/>
        <w:t>What is done with the .png files?</w:t>
      </w:r>
    </w:p>
    <w:p w:rsidR="00B90862" w:rsidRPr="00B90862" w:rsidRDefault="00B90862" w:rsidP="00B90862">
      <w:pPr>
        <w:pStyle w:val="ListParagraph"/>
        <w:ind w:left="1440"/>
        <w:rPr>
          <w:color w:val="FF0000"/>
        </w:rPr>
      </w:pPr>
      <w:r w:rsidRPr="00B90862">
        <w:rPr>
          <w:color w:val="FF0000"/>
        </w:rPr>
        <w:t>Nothing, it’s a reference file</w:t>
      </w:r>
    </w:p>
    <w:p w:rsidR="00DA2306" w:rsidRDefault="00DA2306" w:rsidP="00DA2306">
      <w:pPr>
        <w:pStyle w:val="ListParagraph"/>
        <w:numPr>
          <w:ilvl w:val="1"/>
          <w:numId w:val="1"/>
        </w:numPr>
      </w:pPr>
      <w:r>
        <w:t>What is the function of the weirdly named .txt file?</w:t>
      </w:r>
    </w:p>
    <w:p w:rsidR="00B90862" w:rsidRPr="00B90862" w:rsidRDefault="00B90862" w:rsidP="00B90862">
      <w:pPr>
        <w:pStyle w:val="ListParagraph"/>
        <w:ind w:left="1440"/>
        <w:rPr>
          <w:color w:val="FF0000"/>
        </w:rPr>
      </w:pPr>
      <w:r w:rsidRPr="00B90862">
        <w:rPr>
          <w:color w:val="FF0000"/>
        </w:rPr>
        <w:t>It’s a reference file</w:t>
      </w:r>
      <w:r>
        <w:rPr>
          <w:color w:val="FF0000"/>
        </w:rPr>
        <w:t>, I’ve included the instructions in the word file as well.</w:t>
      </w:r>
    </w:p>
    <w:p w:rsidR="00DA2306" w:rsidRDefault="00DA2306" w:rsidP="00DA2306">
      <w:pPr>
        <w:pStyle w:val="ListParagraph"/>
        <w:numPr>
          <w:ilvl w:val="1"/>
          <w:numId w:val="1"/>
        </w:numPr>
      </w:pPr>
      <w:r>
        <w:t>What is the function of the supporting files?</w:t>
      </w:r>
    </w:p>
    <w:p w:rsidR="00C00CAC" w:rsidRPr="00B90862" w:rsidRDefault="00B90862" w:rsidP="00B90862">
      <w:pPr>
        <w:pStyle w:val="ListParagraph"/>
        <w:ind w:left="1440"/>
        <w:rPr>
          <w:color w:val="FF0000"/>
        </w:rPr>
      </w:pPr>
      <w:r w:rsidRPr="00B90862">
        <w:rPr>
          <w:color w:val="FF0000"/>
        </w:rPr>
        <w:t>They are reference files from the data model export and developer export</w:t>
      </w:r>
    </w:p>
    <w:p w:rsidR="00C00CAC" w:rsidRPr="008D7B2D" w:rsidRDefault="00C00CAC" w:rsidP="00C00CAC">
      <w:pPr>
        <w:pStyle w:val="ListParagraph"/>
        <w:ind w:left="2160"/>
      </w:pPr>
    </w:p>
    <w:sectPr w:rsidR="00C00CAC" w:rsidRPr="008D7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AF" w:rsidRDefault="003A19AF" w:rsidP="008D7B2D">
      <w:pPr>
        <w:spacing w:after="0" w:line="240" w:lineRule="auto"/>
      </w:pPr>
      <w:r>
        <w:separator/>
      </w:r>
    </w:p>
  </w:endnote>
  <w:endnote w:type="continuationSeparator" w:id="0">
    <w:p w:rsidR="003A19AF" w:rsidRDefault="003A19AF" w:rsidP="008D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AF" w:rsidRDefault="003A19AF" w:rsidP="008D7B2D">
      <w:pPr>
        <w:spacing w:after="0" w:line="240" w:lineRule="auto"/>
      </w:pPr>
      <w:r>
        <w:separator/>
      </w:r>
    </w:p>
  </w:footnote>
  <w:footnote w:type="continuationSeparator" w:id="0">
    <w:p w:rsidR="003A19AF" w:rsidRDefault="003A19AF" w:rsidP="008D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448F"/>
    <w:multiLevelType w:val="hybridMultilevel"/>
    <w:tmpl w:val="C7F24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2D"/>
    <w:rsid w:val="001F6D92"/>
    <w:rsid w:val="00215596"/>
    <w:rsid w:val="002616F6"/>
    <w:rsid w:val="002752E9"/>
    <w:rsid w:val="003A19AF"/>
    <w:rsid w:val="008D7B2D"/>
    <w:rsid w:val="009B4296"/>
    <w:rsid w:val="00B90862"/>
    <w:rsid w:val="00C00CAC"/>
    <w:rsid w:val="00D75C84"/>
    <w:rsid w:val="00DA2306"/>
    <w:rsid w:val="00E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05B4"/>
  <w15:chartTrackingRefBased/>
  <w15:docId w15:val="{449C0D2F-D24B-4643-89F9-EF51CBC2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B2D"/>
  </w:style>
  <w:style w:type="paragraph" w:styleId="Footer">
    <w:name w:val="footer"/>
    <w:basedOn w:val="Normal"/>
    <w:link w:val="FooterChar"/>
    <w:uiPriority w:val="99"/>
    <w:unhideWhenUsed/>
    <w:rsid w:val="008D7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B2D"/>
  </w:style>
  <w:style w:type="paragraph" w:styleId="Title">
    <w:name w:val="Title"/>
    <w:basedOn w:val="Normal"/>
    <w:next w:val="Normal"/>
    <w:link w:val="TitleChar"/>
    <w:uiPriority w:val="10"/>
    <w:qFormat/>
    <w:rsid w:val="008D7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D7B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7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B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796D-BDD8-4978-AA7B-480F1FB4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Mattera</dc:creator>
  <cp:keywords/>
  <dc:description/>
  <cp:lastModifiedBy>ramon</cp:lastModifiedBy>
  <cp:revision>3</cp:revision>
  <dcterms:created xsi:type="dcterms:W3CDTF">2016-10-27T15:15:00Z</dcterms:created>
  <dcterms:modified xsi:type="dcterms:W3CDTF">2016-10-27T15:20:00Z</dcterms:modified>
</cp:coreProperties>
</file>